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B14" w:rsidRDefault="005D3F92">
      <w:pPr>
        <w:jc w:val="center"/>
        <w:rPr>
          <w:rFonts w:ascii="宋体" w:hAnsi="宋体"/>
          <w:b/>
          <w:color w:val="FF0000"/>
          <w:sz w:val="84"/>
          <w:szCs w:val="84"/>
        </w:rPr>
      </w:pPr>
      <w:r>
        <w:rPr>
          <w:rFonts w:ascii="宋体" w:hAnsi="宋体" w:hint="eastAsia"/>
          <w:b/>
          <w:color w:val="FF0000"/>
          <w:sz w:val="84"/>
          <w:szCs w:val="84"/>
        </w:rPr>
        <w:t>扬州市科学技术协会</w:t>
      </w:r>
    </w:p>
    <w:p w:rsidR="000D6B14" w:rsidRDefault="000D6B14">
      <w:pPr>
        <w:spacing w:line="240" w:lineRule="exact"/>
        <w:ind w:firstLineChars="700" w:firstLine="2100"/>
        <w:rPr>
          <w:rFonts w:ascii="仿宋_GB2312" w:eastAsia="仿宋_GB2312"/>
          <w:sz w:val="30"/>
        </w:rPr>
      </w:pPr>
    </w:p>
    <w:p w:rsidR="000D6B14" w:rsidRDefault="005D3F92">
      <w:pPr>
        <w:tabs>
          <w:tab w:val="left" w:pos="3119"/>
        </w:tabs>
        <w:jc w:val="center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扬科协</w:t>
      </w:r>
      <w:r>
        <w:rPr>
          <w:rFonts w:ascii="方正仿宋_GBK" w:eastAsia="方正仿宋_GBK" w:hAnsi="华文仿宋" w:hint="eastAsia"/>
          <w:sz w:val="32"/>
          <w:szCs w:val="32"/>
        </w:rPr>
        <w:t>字〔</w:t>
      </w:r>
      <w:r>
        <w:rPr>
          <w:rFonts w:ascii="方正仿宋_GBK" w:eastAsia="方正仿宋_GBK" w:hAnsi="华文仿宋" w:hint="eastAsia"/>
          <w:sz w:val="32"/>
          <w:szCs w:val="32"/>
        </w:rPr>
        <w:t>2019</w:t>
      </w:r>
      <w:r>
        <w:rPr>
          <w:rFonts w:ascii="方正仿宋_GBK" w:eastAsia="方正仿宋_GBK" w:hAnsi="华文仿宋" w:hint="eastAsia"/>
          <w:sz w:val="32"/>
          <w:szCs w:val="32"/>
        </w:rPr>
        <w:t>〕</w:t>
      </w:r>
      <w:r>
        <w:rPr>
          <w:rFonts w:ascii="方正仿宋_GBK" w:eastAsia="方正仿宋_GBK" w:hAnsi="华文仿宋"/>
          <w:sz w:val="32"/>
          <w:szCs w:val="32"/>
        </w:rPr>
        <w:t>95</w:t>
      </w:r>
      <w:r>
        <w:rPr>
          <w:rFonts w:ascii="方正仿宋_GBK" w:eastAsia="方正仿宋_GBK" w:hint="eastAsia"/>
          <w:sz w:val="32"/>
          <w:szCs w:val="32"/>
        </w:rPr>
        <w:t>号</w:t>
      </w:r>
    </w:p>
    <w:p w:rsidR="000D6B14" w:rsidRDefault="005D3F92"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left:0;text-align:left;margin-left:-.6pt;margin-top:9.85pt;width:440.25pt;height:.75pt;flip:y;z-index:251659264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" strokecolor="red" strokeweight="2pt"/>
        </w:pict>
      </w:r>
    </w:p>
    <w:p w:rsidR="000D6B14" w:rsidRDefault="000D6B14"/>
    <w:p w:rsidR="000D6B14" w:rsidRDefault="000D6B14">
      <w:pPr>
        <w:spacing w:line="560" w:lineRule="exact"/>
        <w:jc w:val="center"/>
        <w:rPr>
          <w:rFonts w:ascii="黑体" w:eastAsia="黑体"/>
          <w:kern w:val="0"/>
          <w:sz w:val="44"/>
          <w:szCs w:val="44"/>
        </w:rPr>
      </w:pPr>
    </w:p>
    <w:p w:rsidR="000D6B14" w:rsidRDefault="005D3F92">
      <w:pPr>
        <w:spacing w:line="560" w:lineRule="exact"/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pacing w:val="4"/>
          <w:w w:val="94"/>
          <w:kern w:val="0"/>
          <w:sz w:val="44"/>
          <w:szCs w:val="44"/>
          <w:fitText w:val="7920"/>
        </w:rPr>
        <w:t>关于填报市级学会和高校科协调查表的通</w:t>
      </w:r>
      <w:r>
        <w:rPr>
          <w:rFonts w:ascii="黑体" w:eastAsia="黑体" w:hint="eastAsia"/>
          <w:spacing w:val="-30"/>
          <w:w w:val="94"/>
          <w:kern w:val="0"/>
          <w:sz w:val="44"/>
          <w:szCs w:val="44"/>
          <w:fitText w:val="7920"/>
        </w:rPr>
        <w:t>知</w:t>
      </w:r>
    </w:p>
    <w:p w:rsidR="000D6B14" w:rsidRDefault="000D6B14">
      <w:pPr>
        <w:jc w:val="center"/>
        <w:rPr>
          <w:rFonts w:ascii="黑体" w:eastAsia="黑体"/>
          <w:sz w:val="32"/>
          <w:szCs w:val="32"/>
        </w:rPr>
      </w:pPr>
    </w:p>
    <w:p w:rsidR="000D6B14" w:rsidRDefault="005D3F92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</w:t>
      </w:r>
      <w:r>
        <w:rPr>
          <w:rFonts w:ascii="仿宋_GB2312" w:eastAsia="仿宋_GB2312" w:hAnsi="ˎ̥" w:hint="eastAsia"/>
          <w:color w:val="333333"/>
          <w:sz w:val="32"/>
          <w:szCs w:val="32"/>
        </w:rPr>
        <w:t>市级</w:t>
      </w:r>
      <w:r>
        <w:rPr>
          <w:rFonts w:ascii="仿宋_GB2312" w:eastAsia="仿宋_GB2312" w:hint="eastAsia"/>
          <w:sz w:val="32"/>
          <w:szCs w:val="32"/>
        </w:rPr>
        <w:t>学会（协会、研究会），各高校科协：</w:t>
      </w:r>
    </w:p>
    <w:p w:rsidR="000D6B14" w:rsidRDefault="005D3F92">
      <w:pPr>
        <w:ind w:firstLineChars="200" w:firstLine="640"/>
        <w:rPr>
          <w:rFonts w:ascii="仿宋_GB2312" w:eastAsia="仿宋_GB2312" w:hAnsi="ˎ̥"/>
          <w:color w:val="333333"/>
          <w:sz w:val="32"/>
          <w:szCs w:val="32"/>
        </w:rPr>
      </w:pPr>
      <w:r>
        <w:rPr>
          <w:rFonts w:ascii="仿宋_GB2312" w:eastAsia="仿宋_GB2312" w:hAnsi="ˎ̥" w:hint="eastAsia"/>
          <w:color w:val="333333"/>
          <w:sz w:val="32"/>
          <w:szCs w:val="32"/>
        </w:rPr>
        <w:t>为了解和掌握市级学会和高校科协的运行情况，有针对性的做好下一步学会工作，市科协将对市级学会和高校科协的基本情况进行一次调查。请市科协主管的各市级学会（协会、研究会）和高校科协认真填写基本情况调查表，于</w:t>
      </w:r>
      <w:r>
        <w:rPr>
          <w:rFonts w:ascii="仿宋_GB2312" w:eastAsia="仿宋_GB2312" w:hAnsi="ˎ̥" w:hint="eastAsia"/>
          <w:color w:val="333333"/>
          <w:sz w:val="32"/>
          <w:szCs w:val="32"/>
        </w:rPr>
        <w:t>9</w:t>
      </w:r>
      <w:r>
        <w:rPr>
          <w:rFonts w:ascii="仿宋_GB2312" w:eastAsia="仿宋_GB2312" w:hAnsi="ˎ̥" w:hint="eastAsia"/>
          <w:color w:val="333333"/>
          <w:sz w:val="32"/>
          <w:szCs w:val="32"/>
        </w:rPr>
        <w:t>月</w:t>
      </w:r>
      <w:r>
        <w:rPr>
          <w:rFonts w:ascii="仿宋_GB2312" w:eastAsia="仿宋_GB2312" w:hAnsi="ˎ̥" w:hint="eastAsia"/>
          <w:color w:val="333333"/>
          <w:sz w:val="32"/>
          <w:szCs w:val="32"/>
        </w:rPr>
        <w:t>30</w:t>
      </w:r>
      <w:r>
        <w:rPr>
          <w:rFonts w:ascii="仿宋_GB2312" w:eastAsia="仿宋_GB2312" w:hAnsi="ˎ̥" w:hint="eastAsia"/>
          <w:color w:val="333333"/>
          <w:sz w:val="32"/>
          <w:szCs w:val="32"/>
        </w:rPr>
        <w:t>日前将电子版发送至学会部邮箱</w:t>
      </w:r>
      <w:hyperlink r:id="rId8" w:history="1">
        <w:r>
          <w:rPr>
            <w:rStyle w:val="a8"/>
            <w:rFonts w:ascii="仿宋_GB2312" w:eastAsia="仿宋_GB2312" w:hAnsi="ˎ̥" w:hint="eastAsia"/>
            <w:sz w:val="32"/>
            <w:szCs w:val="32"/>
          </w:rPr>
          <w:t>yzkxxhb@163.com</w:t>
        </w:r>
      </w:hyperlink>
      <w:r>
        <w:rPr>
          <w:rFonts w:ascii="仿宋_GB2312" w:eastAsia="仿宋_GB2312" w:hAnsi="ˎ̥" w:hint="eastAsia"/>
          <w:color w:val="333333"/>
          <w:sz w:val="32"/>
          <w:szCs w:val="32"/>
        </w:rPr>
        <w:t>。</w:t>
      </w:r>
    </w:p>
    <w:p w:rsidR="000D6B14" w:rsidRDefault="005D3F92">
      <w:pPr>
        <w:ind w:firstLineChars="200" w:firstLine="640"/>
        <w:rPr>
          <w:rFonts w:ascii="仿宋_GB2312" w:eastAsia="仿宋_GB2312" w:hAnsi="ˎ̥"/>
          <w:color w:val="333333"/>
          <w:sz w:val="32"/>
          <w:szCs w:val="32"/>
        </w:rPr>
      </w:pPr>
      <w:r>
        <w:rPr>
          <w:rFonts w:ascii="仿宋_GB2312" w:eastAsia="仿宋_GB2312" w:hAnsi="ˎ̥" w:hint="eastAsia"/>
          <w:color w:val="333333"/>
          <w:sz w:val="32"/>
          <w:szCs w:val="32"/>
        </w:rPr>
        <w:t>联系人：王</w:t>
      </w:r>
      <w:r>
        <w:rPr>
          <w:rFonts w:ascii="仿宋_GB2312" w:eastAsia="仿宋_GB2312" w:hAnsi="ˎ̥" w:hint="eastAsia"/>
          <w:color w:val="333333"/>
          <w:sz w:val="36"/>
          <w:szCs w:val="36"/>
        </w:rPr>
        <w:t>翾</w:t>
      </w:r>
    </w:p>
    <w:p w:rsidR="000D6B14" w:rsidRDefault="005D3F92">
      <w:pPr>
        <w:ind w:firstLineChars="200" w:firstLine="640"/>
        <w:rPr>
          <w:rFonts w:ascii="仿宋_GB2312" w:eastAsia="仿宋_GB2312" w:hAnsi="ˎ̥"/>
          <w:color w:val="333333"/>
          <w:sz w:val="32"/>
          <w:szCs w:val="32"/>
        </w:rPr>
      </w:pPr>
      <w:r>
        <w:rPr>
          <w:rFonts w:ascii="仿宋_GB2312" w:eastAsia="仿宋_GB2312" w:hAnsi="ˎ̥" w:hint="eastAsia"/>
          <w:color w:val="333333"/>
          <w:sz w:val="32"/>
          <w:szCs w:val="32"/>
        </w:rPr>
        <w:t>联系电话：</w:t>
      </w:r>
      <w:r>
        <w:rPr>
          <w:rFonts w:ascii="仿宋_GB2312" w:eastAsia="仿宋_GB2312" w:hAnsi="ˎ̥" w:hint="eastAsia"/>
          <w:color w:val="333333"/>
          <w:sz w:val="32"/>
          <w:szCs w:val="32"/>
        </w:rPr>
        <w:t>87336887  18902572265</w:t>
      </w:r>
    </w:p>
    <w:p w:rsidR="000D6B14" w:rsidRDefault="005D3F92">
      <w:pPr>
        <w:ind w:firstLineChars="200" w:firstLine="640"/>
        <w:rPr>
          <w:rFonts w:ascii="仿宋_GB2312" w:eastAsia="仿宋_GB2312" w:hAnsi="ˎ̥"/>
          <w:color w:val="333333"/>
          <w:sz w:val="32"/>
          <w:szCs w:val="32"/>
        </w:rPr>
      </w:pPr>
      <w:r>
        <w:rPr>
          <w:rFonts w:ascii="仿宋_GB2312" w:eastAsia="仿宋_GB2312" w:hAnsi="ˎ̥" w:hint="eastAsia"/>
          <w:color w:val="333333"/>
          <w:sz w:val="32"/>
          <w:szCs w:val="32"/>
        </w:rPr>
        <w:t>附：</w:t>
      </w:r>
      <w:r>
        <w:rPr>
          <w:rFonts w:ascii="仿宋_GB2312" w:eastAsia="仿宋_GB2312" w:hAnsi="ˎ̥" w:hint="eastAsia"/>
          <w:color w:val="333333"/>
          <w:sz w:val="32"/>
          <w:szCs w:val="32"/>
        </w:rPr>
        <w:t>1.</w:t>
      </w:r>
      <w:r>
        <w:rPr>
          <w:rFonts w:ascii="仿宋_GB2312" w:eastAsia="仿宋_GB2312" w:hAnsi="ˎ̥" w:hint="eastAsia"/>
          <w:color w:val="333333"/>
          <w:sz w:val="32"/>
          <w:szCs w:val="32"/>
        </w:rPr>
        <w:t>扬州市级学会（协会、研究会）基本情况调查表</w:t>
      </w:r>
    </w:p>
    <w:p w:rsidR="000D6B14" w:rsidRDefault="005D3F92">
      <w:pPr>
        <w:ind w:firstLineChars="200" w:firstLine="640"/>
        <w:rPr>
          <w:rFonts w:ascii="仿宋_GB2312" w:eastAsia="仿宋_GB2312" w:hAnsi="ˎ̥"/>
          <w:color w:val="333333"/>
          <w:sz w:val="32"/>
          <w:szCs w:val="32"/>
        </w:rPr>
      </w:pPr>
      <w:r>
        <w:rPr>
          <w:rFonts w:ascii="仿宋_GB2312" w:eastAsia="仿宋_GB2312" w:hAnsi="ˎ̥" w:hint="eastAsia"/>
          <w:color w:val="333333"/>
          <w:sz w:val="32"/>
          <w:szCs w:val="32"/>
        </w:rPr>
        <w:t xml:space="preserve">    2.</w:t>
      </w:r>
      <w:r>
        <w:rPr>
          <w:rFonts w:ascii="仿宋_GB2312" w:eastAsia="仿宋_GB2312" w:hAnsi="ˎ̥" w:hint="eastAsia"/>
          <w:color w:val="333333"/>
          <w:sz w:val="32"/>
          <w:szCs w:val="32"/>
        </w:rPr>
        <w:t>扬州高校科协基本情况调查表</w:t>
      </w:r>
    </w:p>
    <w:p w:rsidR="000D6B14" w:rsidRDefault="000D6B14">
      <w:pPr>
        <w:ind w:firstLine="645"/>
        <w:rPr>
          <w:rFonts w:ascii="仿宋_GB2312" w:eastAsia="仿宋_GB2312" w:hAnsi="ˎ̥"/>
          <w:color w:val="333333"/>
          <w:sz w:val="32"/>
          <w:szCs w:val="32"/>
        </w:rPr>
      </w:pPr>
    </w:p>
    <w:p w:rsidR="000D6B14" w:rsidRDefault="000D6B14">
      <w:pPr>
        <w:ind w:firstLine="645"/>
        <w:rPr>
          <w:rFonts w:ascii="仿宋_GB2312" w:eastAsia="仿宋_GB2312" w:hAnsi="ˎ̥"/>
          <w:color w:val="333333"/>
          <w:sz w:val="32"/>
          <w:szCs w:val="32"/>
        </w:rPr>
      </w:pPr>
    </w:p>
    <w:p w:rsidR="000D6B14" w:rsidRDefault="005D3F92">
      <w:pPr>
        <w:ind w:firstLine="645"/>
        <w:rPr>
          <w:rFonts w:ascii="仿宋_GB2312" w:eastAsia="仿宋_GB2312" w:hAnsi="ˎ̥"/>
          <w:color w:val="333333"/>
          <w:sz w:val="32"/>
          <w:szCs w:val="32"/>
        </w:rPr>
      </w:pPr>
      <w:r>
        <w:rPr>
          <w:rFonts w:ascii="仿宋_GB2312" w:eastAsia="仿宋_GB2312" w:hAnsi="ˎ̥" w:hint="eastAsia"/>
          <w:color w:val="333333"/>
          <w:sz w:val="32"/>
          <w:szCs w:val="32"/>
        </w:rPr>
        <w:t xml:space="preserve">                  </w:t>
      </w:r>
      <w:r>
        <w:rPr>
          <w:rFonts w:ascii="仿宋_GB2312" w:eastAsia="仿宋_GB2312" w:hAnsi="ˎ̥"/>
          <w:color w:val="333333"/>
          <w:sz w:val="32"/>
          <w:szCs w:val="32"/>
        </w:rPr>
        <w:t xml:space="preserve">      </w:t>
      </w:r>
      <w:r>
        <w:rPr>
          <w:rFonts w:ascii="仿宋_GB2312" w:eastAsia="仿宋_GB2312" w:hAnsi="ˎ̥" w:hint="eastAsia"/>
          <w:color w:val="333333"/>
          <w:sz w:val="32"/>
          <w:szCs w:val="32"/>
        </w:rPr>
        <w:t xml:space="preserve">   </w:t>
      </w:r>
      <w:r>
        <w:rPr>
          <w:rFonts w:ascii="仿宋_GB2312" w:eastAsia="仿宋_GB2312" w:hAnsi="ˎ̥" w:hint="eastAsia"/>
          <w:color w:val="333333"/>
          <w:sz w:val="32"/>
          <w:szCs w:val="32"/>
        </w:rPr>
        <w:t>扬州市科学技术协会</w:t>
      </w:r>
    </w:p>
    <w:p w:rsidR="000D6B14" w:rsidRDefault="005D3F92">
      <w:pPr>
        <w:ind w:firstLine="645"/>
        <w:rPr>
          <w:rFonts w:ascii="仿宋_GB2312" w:eastAsia="仿宋_GB2312" w:hAnsi="ˎ̥"/>
          <w:color w:val="333333"/>
          <w:sz w:val="32"/>
          <w:szCs w:val="32"/>
        </w:rPr>
      </w:pPr>
      <w:r>
        <w:rPr>
          <w:rFonts w:ascii="仿宋_GB2312" w:eastAsia="仿宋_GB2312" w:hAnsi="ˎ̥" w:hint="eastAsia"/>
          <w:color w:val="333333"/>
          <w:sz w:val="32"/>
          <w:szCs w:val="32"/>
        </w:rPr>
        <w:t xml:space="preserve">                   </w:t>
      </w:r>
      <w:r>
        <w:rPr>
          <w:rFonts w:ascii="仿宋_GB2312" w:eastAsia="仿宋_GB2312" w:hAnsi="ˎ̥"/>
          <w:color w:val="333333"/>
          <w:sz w:val="32"/>
          <w:szCs w:val="32"/>
        </w:rPr>
        <w:t xml:space="preserve">      </w:t>
      </w:r>
      <w:r>
        <w:rPr>
          <w:rFonts w:ascii="仿宋_GB2312" w:eastAsia="仿宋_GB2312" w:hAnsi="ˎ̥" w:hint="eastAsia"/>
          <w:color w:val="333333"/>
          <w:sz w:val="32"/>
          <w:szCs w:val="32"/>
        </w:rPr>
        <w:t xml:space="preserve">   2019</w:t>
      </w:r>
      <w:r>
        <w:rPr>
          <w:rFonts w:ascii="仿宋_GB2312" w:eastAsia="仿宋_GB2312" w:hAnsi="ˎ̥" w:hint="eastAsia"/>
          <w:color w:val="333333"/>
          <w:sz w:val="32"/>
          <w:szCs w:val="32"/>
        </w:rPr>
        <w:t>年</w:t>
      </w:r>
      <w:r>
        <w:rPr>
          <w:rFonts w:ascii="仿宋_GB2312" w:eastAsia="仿宋_GB2312" w:hAnsi="ˎ̥" w:hint="eastAsia"/>
          <w:color w:val="333333"/>
          <w:sz w:val="32"/>
          <w:szCs w:val="32"/>
        </w:rPr>
        <w:t>9</w:t>
      </w:r>
      <w:r>
        <w:rPr>
          <w:rFonts w:ascii="仿宋_GB2312" w:eastAsia="仿宋_GB2312" w:hAnsi="ˎ̥" w:hint="eastAsia"/>
          <w:color w:val="333333"/>
          <w:sz w:val="32"/>
          <w:szCs w:val="32"/>
        </w:rPr>
        <w:t>月</w:t>
      </w:r>
      <w:r>
        <w:rPr>
          <w:rFonts w:ascii="仿宋_GB2312" w:eastAsia="仿宋_GB2312" w:hAnsi="ˎ̥" w:hint="eastAsia"/>
          <w:color w:val="333333"/>
          <w:sz w:val="32"/>
          <w:szCs w:val="32"/>
        </w:rPr>
        <w:t>12</w:t>
      </w:r>
      <w:r>
        <w:rPr>
          <w:rFonts w:ascii="仿宋_GB2312" w:eastAsia="仿宋_GB2312" w:hAnsi="ˎ̥" w:hint="eastAsia"/>
          <w:color w:val="333333"/>
          <w:sz w:val="32"/>
          <w:szCs w:val="32"/>
        </w:rPr>
        <w:t>日</w:t>
      </w:r>
    </w:p>
    <w:p w:rsidR="000D6B14" w:rsidRDefault="000D6B14">
      <w:pPr>
        <w:ind w:firstLine="645"/>
        <w:rPr>
          <w:rFonts w:ascii="仿宋_GB2312" w:eastAsia="仿宋_GB2312" w:hAnsi="ˎ̥"/>
          <w:color w:val="333333"/>
          <w:sz w:val="32"/>
          <w:szCs w:val="32"/>
        </w:rPr>
      </w:pPr>
    </w:p>
    <w:tbl>
      <w:tblPr>
        <w:tblW w:w="8789" w:type="dxa"/>
        <w:tblInd w:w="108" w:type="dxa"/>
        <w:tblLook w:val="04A0" w:firstRow="1" w:lastRow="0" w:firstColumn="1" w:lastColumn="0" w:noHBand="0" w:noVBand="1"/>
      </w:tblPr>
      <w:tblGrid>
        <w:gridCol w:w="1843"/>
        <w:gridCol w:w="1559"/>
        <w:gridCol w:w="142"/>
        <w:gridCol w:w="142"/>
        <w:gridCol w:w="1843"/>
        <w:gridCol w:w="323"/>
        <w:gridCol w:w="1236"/>
        <w:gridCol w:w="1701"/>
      </w:tblGrid>
      <w:tr w:rsidR="000D6B14">
        <w:trPr>
          <w:trHeight w:val="1005"/>
        </w:trPr>
        <w:tc>
          <w:tcPr>
            <w:tcW w:w="878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36"/>
                <w:szCs w:val="36"/>
              </w:rPr>
            </w:pPr>
            <w:bookmarkStart w:id="0" w:name="RANGE!A1:E14"/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6"/>
                <w:szCs w:val="36"/>
              </w:rPr>
              <w:lastRenderedPageBreak/>
              <w:t>扬州市级学会（协会、研究会）基本情况调查表</w:t>
            </w:r>
            <w:bookmarkEnd w:id="0"/>
          </w:p>
        </w:tc>
      </w:tr>
      <w:tr w:rsidR="000D6B14">
        <w:trPr>
          <w:trHeight w:val="8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学会名称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4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办公地址及面积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0D6B14">
        <w:trPr>
          <w:trHeight w:val="76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学会邮箱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4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学会网站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0D6B14">
        <w:trPr>
          <w:trHeight w:val="178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学会简介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6B14" w:rsidRDefault="005D3F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**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学会成立于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**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年，宗旨为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**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。现为第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*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届理事会和第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*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届监事（会），其中，理事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*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人，副理事长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*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人，常务理事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*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人；监事（会）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*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人。现有团体会员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*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个，个人会员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*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人，近两年吸收团体会员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*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个，青年会员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*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人，挂靠单位为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*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。</w:t>
            </w:r>
          </w:p>
        </w:tc>
      </w:tr>
      <w:tr w:rsidR="000D6B14">
        <w:trPr>
          <w:trHeight w:val="79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姓名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工作单位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职务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职称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联系电话</w:t>
            </w:r>
          </w:p>
        </w:tc>
      </w:tr>
      <w:tr w:rsidR="000D6B14">
        <w:trPr>
          <w:trHeight w:val="78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理事长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0D6B14">
        <w:trPr>
          <w:trHeight w:val="73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秘书长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0D6B14">
        <w:trPr>
          <w:trHeight w:val="78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秘书处人员数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其中专职人员数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0D6B14">
        <w:trPr>
          <w:trHeight w:val="106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学会财务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2018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年收入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**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，其中会费收入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**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，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年支出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**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，其中公益活动支出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**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。</w:t>
            </w:r>
          </w:p>
        </w:tc>
      </w:tr>
      <w:tr w:rsidR="000D6B14">
        <w:trPr>
          <w:trHeight w:val="109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专业委员会（分会）个数及名称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0D6B14">
        <w:trPr>
          <w:trHeight w:val="10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工作委员会个数及名称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0D6B14">
        <w:trPr>
          <w:trHeight w:val="88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学会刊物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0D6B14">
        <w:trPr>
          <w:trHeight w:val="1503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开展的社会服务工作（含承接政府转移职能）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D6B14" w:rsidRDefault="000D6B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0D6B14">
        <w:trPr>
          <w:trHeight w:val="69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联系人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联系电话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0D6B14" w:rsidRDefault="000D6B14">
      <w:pPr>
        <w:rPr>
          <w:rFonts w:ascii="黑体" w:eastAsia="黑体" w:hAnsi="ˎ̥"/>
          <w:color w:val="333333"/>
          <w:sz w:val="32"/>
          <w:szCs w:val="32"/>
        </w:rPr>
      </w:pPr>
    </w:p>
    <w:tbl>
      <w:tblPr>
        <w:tblW w:w="8647" w:type="dxa"/>
        <w:tblInd w:w="108" w:type="dxa"/>
        <w:tblLook w:val="04A0" w:firstRow="1" w:lastRow="0" w:firstColumn="1" w:lastColumn="0" w:noHBand="0" w:noVBand="1"/>
      </w:tblPr>
      <w:tblGrid>
        <w:gridCol w:w="1560"/>
        <w:gridCol w:w="1656"/>
        <w:gridCol w:w="142"/>
        <w:gridCol w:w="425"/>
        <w:gridCol w:w="1559"/>
        <w:gridCol w:w="425"/>
        <w:gridCol w:w="2977"/>
      </w:tblGrid>
      <w:tr w:rsidR="000D6B14">
        <w:trPr>
          <w:trHeight w:val="1035"/>
        </w:trPr>
        <w:tc>
          <w:tcPr>
            <w:tcW w:w="8647" w:type="dxa"/>
            <w:gridSpan w:val="7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36"/>
                <w:szCs w:val="36"/>
              </w:rPr>
            </w:pPr>
            <w:bookmarkStart w:id="1" w:name="RANGE!A1:D11"/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6"/>
                <w:szCs w:val="36"/>
              </w:rPr>
              <w:t>扬州高校科协基本情况调查表</w:t>
            </w:r>
            <w:bookmarkEnd w:id="1"/>
          </w:p>
        </w:tc>
      </w:tr>
      <w:tr w:rsidR="000D6B14">
        <w:trPr>
          <w:trHeight w:val="84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科协名称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江海职业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技术学院科协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地址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邮编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扬子江南路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号</w:t>
            </w:r>
          </w:p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225101</w:t>
            </w:r>
          </w:p>
        </w:tc>
      </w:tr>
      <w:tr w:rsidR="000D6B14">
        <w:trPr>
          <w:trHeight w:val="78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科协邮箱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B14" w:rsidRDefault="005D3F92" w:rsidP="009E33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k8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7571429@qq.com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协网站（页）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http://www.jhu.cn/kexie/</w:t>
            </w:r>
          </w:p>
        </w:tc>
      </w:tr>
      <w:tr w:rsidR="000D6B14" w:rsidTr="009E337F">
        <w:trPr>
          <w:trHeight w:val="278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科协简介</w:t>
            </w:r>
          </w:p>
        </w:tc>
        <w:tc>
          <w:tcPr>
            <w:tcW w:w="70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6B14" w:rsidRDefault="005D3F92" w:rsidP="00CC0E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江海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职业技术学院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科协成立于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年，宗旨为团结和组织全院科技工作者，以提升学院人才培养质量和社会服务能力为目标，坚持科学技术是第一生产力的思想，实施科教兴国战略、人才强国战略和可持续发展战略，建设创新型国家；促进科学技术的繁荣和发展，促进科学技术的普及和推广，促进科学技术人才的成长和提高，促进科学技术与经济的结合；为经济社会发展和科技工作者服务。现为第一届委员会，其中，委员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人，副主席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人，常务委员</w:t>
            </w:r>
            <w:r w:rsidR="00CC0E3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人。现有团体会员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个，个人会员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7362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人，其中，教师会员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362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人，大学生会员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7000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人，研究生会员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人。</w:t>
            </w:r>
          </w:p>
        </w:tc>
      </w:tr>
      <w:tr w:rsidR="000D6B14">
        <w:trPr>
          <w:trHeight w:val="84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姓名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学校职务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职称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联系电话</w:t>
            </w:r>
          </w:p>
        </w:tc>
      </w:tr>
      <w:tr w:rsidR="000D6B14">
        <w:trPr>
          <w:trHeight w:val="8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主席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华国梁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常务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副校长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副教授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18952733097</w:t>
            </w:r>
          </w:p>
        </w:tc>
      </w:tr>
      <w:tr w:rsidR="000D6B14">
        <w:trPr>
          <w:trHeight w:val="9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秘书长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刘峻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校长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助理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兼教学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管理部部长</w:t>
            </w:r>
          </w:p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副教授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13358127100</w:t>
            </w:r>
          </w:p>
        </w:tc>
      </w:tr>
      <w:tr w:rsidR="000D6B14">
        <w:trPr>
          <w:trHeight w:val="114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秘书处挂靠部门及专职人员</w:t>
            </w:r>
          </w:p>
        </w:tc>
        <w:tc>
          <w:tcPr>
            <w:tcW w:w="70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教学</w:t>
            </w:r>
            <w:bookmarkStart w:id="2" w:name="_GoBack"/>
            <w:bookmarkEnd w:id="2"/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管理部</w:t>
            </w:r>
          </w:p>
        </w:tc>
      </w:tr>
      <w:tr w:rsidR="000D6B14">
        <w:trPr>
          <w:trHeight w:val="109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工作委员会</w:t>
            </w:r>
          </w:p>
        </w:tc>
        <w:tc>
          <w:tcPr>
            <w:tcW w:w="70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华国梁、刘峻、夏玉玲、黄小燕、</w:t>
            </w:r>
            <w:r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（二级学院教科研负责人）</w:t>
            </w:r>
            <w:r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 xml:space="preserve">　</w:t>
            </w:r>
          </w:p>
        </w:tc>
      </w:tr>
      <w:tr w:rsidR="000D6B14" w:rsidTr="009E337F">
        <w:trPr>
          <w:trHeight w:val="149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品牌活动及开展的服务</w:t>
            </w:r>
          </w:p>
        </w:tc>
        <w:tc>
          <w:tcPr>
            <w:tcW w:w="70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B14" w:rsidRDefault="005D3F92" w:rsidP="00CC0E3E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特色科普活动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: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面向全校</w:t>
            </w:r>
            <w:r w:rsidR="00CC0E3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000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多名教职工开展</w:t>
            </w:r>
            <w:r>
              <w:rPr>
                <w:rFonts w:ascii="宋体" w:hAnsi="宋体" w:cs="宋体" w:hint="eastAsia"/>
                <w:sz w:val="18"/>
                <w:szCs w:val="18"/>
              </w:rPr>
              <w:t>弘扬科学精神、普及科学知识、宣传科学思想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等活动</w:t>
            </w:r>
            <w:r w:rsidR="009E33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。</w:t>
            </w:r>
          </w:p>
        </w:tc>
      </w:tr>
      <w:tr w:rsidR="000D6B14">
        <w:trPr>
          <w:trHeight w:val="91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联系人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黄小燕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联系电话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B14" w:rsidRDefault="005D3F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15062860799</w:t>
            </w:r>
          </w:p>
        </w:tc>
      </w:tr>
    </w:tbl>
    <w:p w:rsidR="000D6B14" w:rsidRDefault="000D6B14">
      <w:pPr>
        <w:rPr>
          <w:rFonts w:ascii="黑体" w:eastAsia="黑体" w:hAnsi="ˎ̥"/>
          <w:color w:val="333333"/>
          <w:sz w:val="32"/>
          <w:szCs w:val="32"/>
        </w:rPr>
      </w:pPr>
    </w:p>
    <w:sectPr w:rsidR="000D6B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3F92" w:rsidRDefault="005D3F92" w:rsidP="009E337F">
      <w:r>
        <w:separator/>
      </w:r>
    </w:p>
  </w:endnote>
  <w:endnote w:type="continuationSeparator" w:id="0">
    <w:p w:rsidR="005D3F92" w:rsidRDefault="005D3F92" w:rsidP="009E3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方正小标宋简体">
    <w:altName w:val="黑体"/>
    <w:charset w:val="86"/>
    <w:family w:val="auto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3F92" w:rsidRDefault="005D3F92" w:rsidP="009E337F">
      <w:r>
        <w:separator/>
      </w:r>
    </w:p>
  </w:footnote>
  <w:footnote w:type="continuationSeparator" w:id="0">
    <w:p w:rsidR="005D3F92" w:rsidRDefault="005D3F92" w:rsidP="009E33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E3CAD"/>
    <w:rsid w:val="0001346D"/>
    <w:rsid w:val="00097470"/>
    <w:rsid w:val="000D6B14"/>
    <w:rsid w:val="000E3CAD"/>
    <w:rsid w:val="000E6912"/>
    <w:rsid w:val="001A6B78"/>
    <w:rsid w:val="001E46C9"/>
    <w:rsid w:val="0031378A"/>
    <w:rsid w:val="00314E31"/>
    <w:rsid w:val="00367ECD"/>
    <w:rsid w:val="00370088"/>
    <w:rsid w:val="004543FD"/>
    <w:rsid w:val="004B53C0"/>
    <w:rsid w:val="004D066F"/>
    <w:rsid w:val="00566F08"/>
    <w:rsid w:val="00583814"/>
    <w:rsid w:val="0059722A"/>
    <w:rsid w:val="005C4874"/>
    <w:rsid w:val="005D3F92"/>
    <w:rsid w:val="00601398"/>
    <w:rsid w:val="0063442C"/>
    <w:rsid w:val="00660987"/>
    <w:rsid w:val="006F0BD8"/>
    <w:rsid w:val="007A2691"/>
    <w:rsid w:val="007A4943"/>
    <w:rsid w:val="007B7ACA"/>
    <w:rsid w:val="00841942"/>
    <w:rsid w:val="00861946"/>
    <w:rsid w:val="008D2E84"/>
    <w:rsid w:val="009136A2"/>
    <w:rsid w:val="0093413F"/>
    <w:rsid w:val="009665EA"/>
    <w:rsid w:val="009D3BAE"/>
    <w:rsid w:val="009E337F"/>
    <w:rsid w:val="00A75526"/>
    <w:rsid w:val="00AA10ED"/>
    <w:rsid w:val="00AA2552"/>
    <w:rsid w:val="00AC0096"/>
    <w:rsid w:val="00AC32F2"/>
    <w:rsid w:val="00AD71CC"/>
    <w:rsid w:val="00B00716"/>
    <w:rsid w:val="00B535E1"/>
    <w:rsid w:val="00BC2806"/>
    <w:rsid w:val="00BF52F2"/>
    <w:rsid w:val="00C9467E"/>
    <w:rsid w:val="00CC0E3E"/>
    <w:rsid w:val="00CE3263"/>
    <w:rsid w:val="00D16AFE"/>
    <w:rsid w:val="00D73E22"/>
    <w:rsid w:val="00DD4089"/>
    <w:rsid w:val="00DD5A0C"/>
    <w:rsid w:val="00E17CCC"/>
    <w:rsid w:val="00E42B2C"/>
    <w:rsid w:val="00E71405"/>
    <w:rsid w:val="00E841C3"/>
    <w:rsid w:val="00EC2EC6"/>
    <w:rsid w:val="00F5380A"/>
    <w:rsid w:val="00FE2638"/>
    <w:rsid w:val="47900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  <o:rules v:ext="edit">
        <o:r id="V:Rule1" type="connector" idref="#AutoShape 2"/>
      </o:rules>
    </o:shapelayout>
  </w:shapeDefaults>
  <w:decimalSymbol w:val="."/>
  <w:listSeparator w:val=","/>
  <w15:docId w15:val="{422872D8-7D44-4E62-97FF-7CEF5FCDB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qFormat/>
    <w:pPr>
      <w:ind w:leftChars="2500" w:left="100"/>
    </w:pPr>
  </w:style>
  <w:style w:type="paragraph" w:styleId="a4">
    <w:name w:val="Balloon Text"/>
    <w:basedOn w:val="a"/>
    <w:link w:val="Char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qFormat/>
    <w:rPr>
      <w:color w:val="333333"/>
      <w:sz w:val="18"/>
      <w:szCs w:val="18"/>
      <w:u w:val="none"/>
    </w:rPr>
  </w:style>
  <w:style w:type="character" w:customStyle="1" w:styleId="Char1">
    <w:name w:val="页眉 Char"/>
    <w:basedOn w:val="a0"/>
    <w:link w:val="a6"/>
    <w:rPr>
      <w:kern w:val="2"/>
      <w:sz w:val="18"/>
      <w:szCs w:val="18"/>
    </w:rPr>
  </w:style>
  <w:style w:type="character" w:customStyle="1" w:styleId="Char0">
    <w:name w:val="页脚 Char"/>
    <w:basedOn w:val="a0"/>
    <w:link w:val="a5"/>
    <w:qFormat/>
    <w:rPr>
      <w:kern w:val="2"/>
      <w:sz w:val="18"/>
      <w:szCs w:val="18"/>
    </w:rPr>
  </w:style>
  <w:style w:type="character" w:customStyle="1" w:styleId="Char">
    <w:name w:val="批注框文本 Char"/>
    <w:basedOn w:val="a0"/>
    <w:link w:val="a4"/>
    <w:semiHidden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zkxxhb@163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2242F1C-9D3E-424D-BEC2-F02CFD729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204</Words>
  <Characters>1168</Characters>
  <Application>Microsoft Office Word</Application>
  <DocSecurity>0</DocSecurity>
  <Lines>9</Lines>
  <Paragraphs>2</Paragraphs>
  <ScaleCrop>false</ScaleCrop>
  <Company>Microsoft China</Company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关于开展全市学会（协会）网站建设</dc:title>
  <dc:creator>微软用户</dc:creator>
  <cp:lastModifiedBy>微软用户</cp:lastModifiedBy>
  <cp:revision>10</cp:revision>
  <cp:lastPrinted>2019-09-16T00:53:00Z</cp:lastPrinted>
  <dcterms:created xsi:type="dcterms:W3CDTF">2019-09-12T08:55:00Z</dcterms:created>
  <dcterms:modified xsi:type="dcterms:W3CDTF">2019-10-17T03:03:00Z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